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f4b51" w14:textId="63f4b51">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2689865921" w:id="0"/>
    <w:p>
      <w:pPr>
        <w:spacing w:before="120" w:after="120" w:line="240"/>
        <w:ind w:left="0"/>
        <w:jc w:val="center"/>
      </w:pPr>
      <w:r>
        <w:rPr>
          <w:rFonts w:hint="default" w:ascii="Times New Roman" w:hAnsi="Times New Roman"/>
          <w:b/>
          <w:i w:val="false"/>
          <w:color w:val="000000"/>
          <w:sz w:val="24"/>
        </w:rPr>
        <w:t>Шымкент қаласында коммуналдық көрсетілетін қызметтерді ұсыну қағидаларын бекіту туралы</w:t>
      </w:r>
      <w:r>
        <w:br/>
      </w:r>
      <w:r>
        <w:rPr>
          <w:rFonts w:hint="default" w:ascii="Times New Roman" w:hAnsi="Times New Roman"/>
          <w:b/>
          <w:i w:val="false"/>
          <w:color w:val="000000"/>
          <w:sz w:val="24"/>
        </w:rPr>
        <w:t>
Шымкент қаласы әкімдігінің 2021 жылғы 19 қарашадағы № 1440 қаулысы</w:t>
      </w:r>
    </w:p>
    <w:bookmarkEnd w:id="0"/>
    <w:bookmarkStart w:name="2689865922" w:id="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"Тұрғын үй қатынастары туралы" Қазақстан Республикасының 1997 жылғы 16 сәуірдегі Заңының 10-3 бабы 2-тармағының 16) тармақшасына және Қазақстан Республикасының Әділет министрлігінде № 20542 тіркелген "коммуналдық көрсетілетін қызметтердің тізбесін және коммуналдық көрсетілетін қызметтерді ұсынудың үлгілік қағидаларын бекіту туралы" Қазақстан Республикасы Индустрия және инфрақұрылымдық даму министрінің м. а. 2020 жылғы 29 сәуірдегі № 249 бұйрығына сәйкес, Шымкент қаласының әкімдігі ҚАУЛЫ ЕТЕДІ:</w:t>
      </w:r>
    </w:p>
    <w:bookmarkEnd w:id="1"/>
    <w:bookmarkStart w:name="2689865923" w:id="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Шымкент қаласында коммуналдық көрсетілетін қызметтерді ұсыну қағидалары осы қаулының қосымшасына сәйкес бекітілсін.</w:t>
      </w:r>
    </w:p>
    <w:bookmarkEnd w:id="2"/>
    <w:bookmarkStart w:name="2689865924" w:id="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"Шымкент қаласының энергетика және инфрақұрылымды дамыту басқармасы" мемлекеттік мекемесі Қазақстан Республикасының заңнамалық актілерінде белгіленген тәртіпте осы қаулыдан туындайтын барлық қажетті шаралардың қабылдануын қамтамасыз етсін.</w:t>
      </w:r>
    </w:p>
    <w:bookmarkEnd w:id="3"/>
    <w:bookmarkStart w:name="2689865925"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қаулының орындалуы "Шымкент қаласының энергетика және инфрақұрылымды дамыту басқармасы" мемлекеттік мекемесінің басшысы Б.Булатбековке жүктелсін.</w:t>
      </w:r>
    </w:p>
    <w:bookmarkEnd w:id="4"/>
    <w:bookmarkStart w:name="2689865926"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қаулының орындалуын бақылау Шымкент қаласы әкімінің орынбасары М.Айманбетовке жүктелсін.</w:t>
      </w:r>
    </w:p>
    <w:bookmarkEnd w:id="5"/>
    <w:bookmarkStart w:name="2689865927"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Осы қаулы оның алғашқы ресми жарияланған күнінен кейін күнтізбелік он күн өткен соң қолданысқа енгізіледі.</w:t>
      </w:r>
    </w:p>
    <w:bookmarkEnd w:id="6"/>
    <w:bookmarkStart w:name="2689865928" w:id="7"/>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8060"/>
        <w:gridCol w:w="4360"/>
      </w:tblGrid>
      <w:tr>
        <w:trPr>
          <w:trHeight w:val="45" w:hRule="atLeast"/>
        </w:trPr>
        <w:tc>
          <w:tcPr>
            <w:tcW w:w="80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Шымкент қаласының әкімі</w:t>
            </w:r>
          </w:p>
        </w:tc>
        <w:tc>
          <w:tcPr>
            <w:tcW w:w="436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М. Әйтенов</w:t>
            </w:r>
          </w:p>
        </w:tc>
      </w:tr>
    </w:tbl>
    <w:bookmarkEnd w:id="7"/>
    <w:bookmarkStart w:name="2689865929" w:id="8"/>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Layout/>
      </w:tblPr>
      <w:tblGrid>
        <w:gridCol w:w="7800"/>
        <w:gridCol w:w="4620"/>
      </w:tblGrid>
      <w:tr>
        <w:trPr>
          <w:trHeight w:val="45" w:hRule="atLeast"/>
        </w:trPr>
        <w:tc>
          <w:tcPr>
            <w:tcW w:w="7800" w:type="dxa"/>
            <w:tcBorders>
              <w:top w:val="outset" w:color="000000" w:sz="8"/>
              <w:left w:val="outset" w:color="000000" w:sz="8"/>
              <w:bottom w:val="outset" w:color="000000" w:sz="8"/>
              <w:right w:val="outset" w:color="000000" w:sz="8"/>
            </w:tcBorders>
            <w:vAlign w:val="center"/>
          </w:tcPr>
          <w:p/>
        </w:tc>
        <w:tc>
          <w:tcPr>
            <w:tcW w:w="4620" w:type="dxa"/>
            <w:tcBorders>
              <w:top w:val="outset" w:color="000000" w:sz="8"/>
              <w:left w:val="outset" w:color="000000" w:sz="8"/>
              <w:bottom w:val="outset" w:color="000000" w:sz="8"/>
              <w:right w:val="outset" w:color="000000" w:sz="8"/>
            </w:tcBorders>
            <w:vAlign w:val="center"/>
          </w:tcPr>
          <w:p>
            <w:pPr>
              <w:spacing w:after="0"/>
              <w:ind w:left="0"/>
              <w:jc w:val="left"/>
            </w:pPr>
            <w:r>
              <w:rPr>
                <w:rFonts w:hint="default" w:ascii="Times New Roman" w:hAnsi="Times New Roman"/>
                <w:b w:val="false"/>
                <w:i w:val="false"/>
                <w:color w:val="000000"/>
                <w:sz w:val="24"/>
              </w:rPr>
              <w:t>Шымкент қаласыәкімдігінің 2021 жылғы"19" қараша № 1440қаулысына қосымша</w:t>
            </w:r>
          </w:p>
        </w:tc>
      </w:tr>
    </w:tbl>
    <w:bookmarkEnd w:id="8"/>
    <w:bookmarkStart w:name="2689865930" w:id="9"/>
    <w:p>
      <w:pPr>
        <w:spacing w:before="120" w:after="120" w:line="240"/>
        <w:ind w:left="0"/>
        <w:jc w:val="both"/>
      </w:pPr>
      <w:r>
        <w:rPr>
          <w:rFonts w:hint="default" w:ascii="Times New Roman" w:hAnsi="Times New Roman"/>
          <w:b/>
          <w:i w:val="false"/>
          <w:color w:val="000000"/>
          <w:sz w:val="24"/>
        </w:rPr>
        <w:t>Шымкент қаласында коммуналдық көрсетілетін қызметтерді ұсынудың қағидалары</w:t>
      </w:r>
    </w:p>
    <w:bookmarkEnd w:id="9"/>
    <w:bookmarkStart w:name="2689865931" w:id="10"/>
    <w:p>
      <w:pPr>
        <w:spacing w:before="120" w:after="120" w:line="240"/>
        <w:ind w:left="0"/>
        <w:jc w:val="both"/>
      </w:pPr>
      <w:r>
        <w:rPr>
          <w:rFonts w:hint="default" w:ascii="Times New Roman" w:hAnsi="Times New Roman"/>
          <w:b/>
          <w:i w:val="false"/>
          <w:color w:val="000000"/>
          <w:sz w:val="24"/>
        </w:rPr>
        <w:t>1-тарау. Жалпы ережелер</w:t>
      </w:r>
    </w:p>
    <w:bookmarkEnd w:id="10"/>
    <w:bookmarkStart w:name="2689865932"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Коммуналдық көрсетілетін қызметтерді ұсынудың қағидалары (бұдан әрі – Қағидалар) "Тұрғын үй қатынастары туралы" Қазақстан Республикасының Заңының 10-3 бабының 2 тармағының 10-15) тармақшасына сәйкес әзірленді және коммуналдық қызметтерді көрсету және төлеу тәртібін белгілейді.</w:t>
      </w:r>
    </w:p>
    <w:bookmarkEnd w:id="11"/>
    <w:bookmarkStart w:name="2689865933" w:id="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Қағидаларда мынадай негізгі ұғымдар пайдаланылады:</w:t>
      </w:r>
    </w:p>
    <w:bookmarkEnd w:id="12"/>
    <w:bookmarkStart w:name="2689865934"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жылумен жабдықтау – жылу энергиясын және (немесе) жылу жеткізгішті өндіру, беру, бөлу және тұтынушыларға сату жөніндегі қызмет;</w:t>
      </w:r>
    </w:p>
    <w:bookmarkEnd w:id="13"/>
    <w:bookmarkStart w:name="2689865935"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электрмен жабдықтау – электр энергиясын өндіру, беру және тұтынушыларға сату жөніндегі қызмет;</w:t>
      </w:r>
    </w:p>
    <w:bookmarkEnd w:id="14"/>
    <w:bookmarkStart w:name="2689865936"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5"/>
    <w:bookmarkStart w:name="2689865937" w:id="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6"/>
    <w:bookmarkStart w:name="2689865938" w:id="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7"/>
    <w:bookmarkStart w:name="2689865939"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8"/>
    <w:bookmarkStart w:name="2689865940"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9"/>
    <w:bookmarkStart w:name="2689865941"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тұрмыстық қатты қалдықтар – қатты нысандағы коммуналдық қалдықтар;</w:t>
      </w:r>
    </w:p>
    <w:bookmarkEnd w:id="20"/>
    <w:bookmarkStart w:name="2689865942"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21"/>
    <w:bookmarkStart w:name="2689865943"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22"/>
    <w:bookmarkStart w:name="2689865944"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жеткізуші – меншік нысанына қарамастан, бекітілген шартқа сәйкес тұтынушыларға коммуналдық қызметтер көрсететін заңды немесе жеке тұлға;</w:t>
      </w:r>
    </w:p>
    <w:bookmarkEnd w:id="23"/>
    <w:bookmarkStart w:name="2689865945"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тұтынушы – коммуналдық көрсетілетін қызметтерді пайдаланатын немесе пайдалану ниеті бар жеке немесе заңды тұлға;</w:t>
      </w:r>
    </w:p>
    <w:bookmarkEnd w:id="24"/>
    <w:bookmarkStart w:name="2689865946"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5"/>
    <w:bookmarkStart w:name="2689865947"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6"/>
    <w:bookmarkStart w:name="2689865948"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7"/>
    <w:bookmarkStart w:name="2689865949"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8"/>
    <w:bookmarkStart w:name="2689865950"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9"/>
    <w:bookmarkStart w:name="2689865951"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30"/>
    <w:bookmarkStart w:name="2689865952"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31"/>
    <w:bookmarkStart w:name="2689865953"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шот, талап, талап-арыз);</w:t>
      </w:r>
    </w:p>
    <w:bookmarkEnd w:id="32"/>
    <w:bookmarkStart w:name="2689865954"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33"/>
    <w:bookmarkStart w:name="2689865955" w:id="34"/>
    <w:p>
      <w:pPr>
        <w:spacing w:before="120" w:after="120" w:line="240"/>
        <w:ind w:left="0"/>
        <w:jc w:val="both"/>
      </w:pPr>
      <w:r>
        <w:rPr>
          <w:rFonts w:hint="default" w:ascii="Times New Roman" w:hAnsi="Times New Roman"/>
          <w:b/>
          <w:i w:val="false"/>
          <w:color w:val="000000"/>
          <w:sz w:val="24"/>
        </w:rPr>
        <w:t>2-тарау. Коммуналдық көрсетілетін қызметтерді ұсынудың тәртібі мен шарттары</w:t>
      </w:r>
    </w:p>
    <w:bookmarkEnd w:id="34"/>
    <w:bookmarkStart w:name="2689865956"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5"/>
    <w:bookmarkStart w:name="2689865957"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6"/>
    <w:bookmarkStart w:name="2689865958"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7"/>
    <w:bookmarkStart w:name="2689865959"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8"/>
    <w:bookmarkStart w:name="2689865960"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9"/>
    <w:bookmarkStart w:name="2689865961"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40"/>
    <w:bookmarkStart w:name="2689865962"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41"/>
    <w:bookmarkStart w:name="2689865963"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Тұтынушылық қасиеттер және көрсетілетін қызметті ұсыну режимі:</w:t>
      </w:r>
    </w:p>
    <w:bookmarkEnd w:id="42"/>
    <w:bookmarkStart w:name="2689865964"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43"/>
    <w:bookmarkStart w:name="2689865965"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электрмен жабдықтау – Қазақстан Республикасының заңнамасында белгіленген электр энергиясының сапасына сәйкес – жыл ішінде тәулік бойы;</w:t>
      </w:r>
    </w:p>
    <w:bookmarkEnd w:id="44"/>
    <w:bookmarkStart w:name="2689865966"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5"/>
    <w:bookmarkStart w:name="2689865967"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 бұру – сарқынды суларды су бұру жүйелеріне толық бұруды қамтамасыз ету – жыл ішінде тәулік бойы;</w:t>
      </w:r>
    </w:p>
    <w:bookmarkEnd w:id="46"/>
    <w:bookmarkStart w:name="2689865968"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7"/>
    <w:bookmarkStart w:name="2689865969"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8"/>
    <w:bookmarkStart w:name="2689865970"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9"/>
    <w:bookmarkStart w:name="2689865971" w:id="50"/>
    <w:p>
      <w:pPr>
        <w:spacing w:before="120" w:after="120" w:line="240"/>
        <w:ind w:left="0"/>
        <w:jc w:val="both"/>
      </w:pPr>
      <w:r>
        <w:rPr>
          <w:rFonts w:hint="default" w:ascii="Times New Roman" w:hAnsi="Times New Roman"/>
          <w:b/>
          <w:i w:val="false"/>
          <w:color w:val="000000"/>
          <w:sz w:val="24"/>
        </w:rPr>
        <w:t>3-тарау. Коммуналдық қызметтерді пайдалану және ұсыну процесін реттеудің тәртібі</w:t>
      </w:r>
    </w:p>
    <w:bookmarkEnd w:id="50"/>
    <w:bookmarkStart w:name="2689865972"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51"/>
    <w:bookmarkStart w:name="2689865973"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52"/>
    <w:bookmarkStart w:name="2689865974"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53"/>
    <w:bookmarkStart w:name="2689865975"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54"/>
    <w:bookmarkStart w:name="2689865976"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5"/>
    <w:bookmarkStart w:name="2689865977"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6"/>
    <w:bookmarkStart w:name="2689865978"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7"/>
    <w:bookmarkStart w:name="2689865979"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8"/>
    <w:bookmarkStart w:name="2689865980"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59"/>
    <w:bookmarkStart w:name="2689865981"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60"/>
    <w:bookmarkStart w:name="2689865982"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61"/>
    <w:bookmarkStart w:name="2689865983"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62"/>
    <w:bookmarkStart w:name="2689865984" w:id="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Кондоминиум объектілеріндегі пайдалану жауапкершілігін бөлу шекарасы:</w:t>
      </w:r>
    </w:p>
    <w:bookmarkEnd w:id="63"/>
    <w:bookmarkStart w:name="2689865985"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сумен жабдықтау бойынша – ғимаратта су құбырын енгізудегі бірінші ысырманың бөлуші фланеці;</w:t>
      </w:r>
    </w:p>
    <w:bookmarkEnd w:id="64"/>
    <w:bookmarkStart w:name="2689865986"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 бұру бойынша – елді мекеннің су бұру желілеріне қосылған жердегі құдық;</w:t>
      </w:r>
    </w:p>
    <w:bookmarkEnd w:id="65"/>
    <w:bookmarkStart w:name="2689865987"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6"/>
    <w:bookmarkStart w:name="2689865988"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7"/>
    <w:bookmarkStart w:name="2689865989"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әуелік тармақталу кезінде – тіреулерге орнатылған өтпелі және соңғы оқшаулағыштағы қоректендіру желісін қосу түйіспесінде;</w:t>
      </w:r>
    </w:p>
    <w:bookmarkEnd w:id="68"/>
    <w:bookmarkStart w:name="2689865990"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кабельдік ену кезінде – ғимаратқа кірердегі қоректендіру кабелінің ұштарындағы бұрандалы қосылыстарда белгіленеді.</w:t>
      </w:r>
    </w:p>
    <w:bookmarkEnd w:id="69"/>
    <w:bookmarkStart w:name="2689865991"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70"/>
    <w:bookmarkStart w:name="2689865992"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71"/>
    <w:bookmarkStart w:name="2689865993"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Заңына сәйкес жүктеледі.</w:t>
      </w:r>
    </w:p>
    <w:bookmarkEnd w:id="72"/>
    <w:bookmarkStart w:name="2689865994"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Тұтынушы:</w:t>
      </w:r>
    </w:p>
    <w:bookmarkEnd w:id="73"/>
    <w:bookmarkStart w:name="2689865995"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өз өмiрi мен денсаулығына қауiпсiз, мүлкiне зиян келтiрмейтiн белгiленген сападағы коммуналдық көрсетілетін қызметтерді алады;</w:t>
      </w:r>
    </w:p>
    <w:bookmarkEnd w:id="74"/>
    <w:bookmarkStart w:name="2689865996"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5"/>
    <w:bookmarkStart w:name="2689865997"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6"/>
    <w:bookmarkStart w:name="2689865998"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7"/>
    <w:bookmarkStart w:name="2689865999"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8"/>
    <w:bookmarkStart w:name="2689866000"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9"/>
    <w:bookmarkStart w:name="2689866001"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80"/>
    <w:bookmarkStart w:name="2689866002"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81"/>
    <w:bookmarkStart w:name="2689866003"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Жеткізуші:</w:t>
      </w:r>
    </w:p>
    <w:bookmarkEnd w:id="82"/>
    <w:bookmarkStart w:name="2689866004"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көрсетілетін коммуналдық қызметтер үшін тұтыну көлемін және төлемақыны бақылауды жүзеге асырады;</w:t>
      </w:r>
    </w:p>
    <w:bookmarkEnd w:id="83"/>
    <w:bookmarkStart w:name="2689866005"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84"/>
    <w:bookmarkStart w:name="2689866006"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5"/>
    <w:bookmarkStart w:name="2689866007"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6"/>
    <w:bookmarkStart w:name="2689866008"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7"/>
    <w:bookmarkStart w:name="2689866009"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8"/>
    <w:bookmarkStart w:name="2689866010"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9"/>
    <w:bookmarkStart w:name="2689866011"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90"/>
    <w:bookmarkStart w:name="2689866012"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тұтынушыға артық параметрлермен босатылған энергия мен су үшін қосымша ақы алмайды.</w:t>
      </w:r>
    </w:p>
    <w:bookmarkEnd w:id="91"/>
    <w:bookmarkStart w:name="2689866013" w:id="92"/>
    <w:p>
      <w:pPr>
        <w:spacing w:before="120" w:after="120" w:line="240"/>
        <w:ind w:left="0"/>
        <w:jc w:val="both"/>
      </w:pPr>
      <w:r>
        <w:rPr>
          <w:rFonts w:hint="default" w:ascii="Times New Roman" w:hAnsi="Times New Roman"/>
          <w:b/>
          <w:i w:val="false"/>
          <w:color w:val="000000"/>
          <w:sz w:val="24"/>
        </w:rPr>
        <w:t>4-тарау. Коммуналдық көрсетілетін қызметтер үшін есеп айырысу және ақы төлеу тәртібі</w:t>
      </w:r>
    </w:p>
    <w:bookmarkEnd w:id="92"/>
    <w:bookmarkStart w:name="2689866014"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Тұтынушы коммуналдық көрсетілетін қызметтер үшін төлемді жеткізуші жазып берген төлем құжаты бойынша төлейді.</w:t>
      </w:r>
    </w:p>
    <w:bookmarkEnd w:id="93"/>
    <w:bookmarkStart w:name="2689866015"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94"/>
    <w:bookmarkStart w:name="2689866016"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5"/>
    <w:bookmarkStart w:name="2689866017"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6"/>
    <w:bookmarkStart w:name="2689866018"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7"/>
    <w:bookmarkStart w:name="2689866019"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34) тармақшасына сәйкес жергілікті атқарушы орган бекіткен тұтыну нормалар бойынша.</w:t>
      </w:r>
    </w:p>
    <w:bookmarkEnd w:id="98"/>
    <w:bookmarkStart w:name="2689866020"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9"/>
    <w:bookmarkStart w:name="2689866021"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100"/>
    <w:bookmarkStart w:name="2689866022"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101"/>
    <w:bookmarkStart w:name="2689866023"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Жеткізуші мен тұтынушы арасындағы барлық даулы мәселелер заңнамада белгіленген тәртіппен шешіледі.</w:t>
      </w:r>
    </w:p>
    <w:bookmarkEnd w:id="102"/>
    <w:bookmarkStart w:name="2689866024" w:id="103"/>
    <w:p>
      <w:pPr>
        <w:spacing w:before="120" w:after="120" w:line="240"/>
        <w:ind w:left="0"/>
        <w:jc w:val="both"/>
      </w:pPr>
      <w:r>
        <w:rPr>
          <w:rFonts w:hint="default" w:ascii="Times New Roman" w:hAnsi="Times New Roman"/>
          <w:b/>
          <w:i w:val="false"/>
          <w:color w:val="000000"/>
          <w:sz w:val="24"/>
        </w:rPr>
        <w:t>5-тарау. Дауларды шешу тәртібі</w:t>
      </w:r>
    </w:p>
    <w:bookmarkEnd w:id="103"/>
    <w:bookmarkStart w:name="2689866025"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104"/>
    <w:bookmarkStart w:name="2689866026"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5"/>
    <w:bookmarkStart w:name="2689866027"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6"/>
    <w:bookmarkStart w:name="2689866028"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7"/>
    <w:bookmarkStart w:name="2689866029"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8"/>
    <w:bookmarkStart w:name="2689866030"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коммуналдық қызметтер көрсетуден бас тартудың (ажыратудың) немесе оны сапасыз жеткізуің басталған уақыты;</w:t>
      </w:r>
    </w:p>
    <w:bookmarkEnd w:id="109"/>
    <w:bookmarkStart w:name="2689866031"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коммуналдық көрсетілетін қызметтер сапасы нашарлауының сипаты;</w:t>
      </w:r>
    </w:p>
    <w:bookmarkEnd w:id="110"/>
    <w:bookmarkStart w:name="2689866032"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өтінім берудің уақыты және оны тіркеу нөмірі (жеткізушінің журналы бойынша);</w:t>
      </w:r>
    </w:p>
    <w:bookmarkEnd w:id="111"/>
    <w:bookmarkStart w:name="2689866033"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коммуналдық көрсетілетін қызметтерді қалпына келтіру уақыты (оның сапасының қалыпқа келуі);</w:t>
      </w:r>
    </w:p>
    <w:bookmarkEnd w:id="112"/>
    <w:bookmarkStart w:name="2689866034"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коммуналдық көрсетілетін қызметтер болмаған (сапасының нашарлаған) кезеңі.</w:t>
      </w:r>
    </w:p>
    <w:bookmarkEnd w:id="113"/>
    <w:bookmarkStart w:name="2689866035"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14"/>
    <w:bookmarkStart w:name="2689866036"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5"/>
    <w:bookmarkStart w:name="2689866037"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6"/>
    <w:bookmarkStart w:name="2689866038"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7"/>
    <w:bookmarkStart w:name="2689866039" w:id="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8"/>
    <w:bookmarkStart w:name="2689866041"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9"/>
    <w:bookmarkStart w:name="2689866042" w:id="120"/>
    <w:p>
      <w:pPr>
        <w:spacing w:before="120" w:after="120" w:line="240"/>
        <w:ind w:left="0"/>
        <w:jc w:val="both"/>
      </w:pPr>
      <w:r>
        <w:rPr>
          <w:rFonts w:hint="default" w:ascii="Times New Roman" w:hAnsi="Times New Roman"/>
          <w:b/>
          <w:i w:val="false"/>
          <w:color w:val="000000"/>
          <w:sz w:val="24"/>
        </w:rPr>
        <w:t>8-тарау. Қорытынды ережелер</w:t>
      </w:r>
    </w:p>
    <w:bookmarkEnd w:id="120"/>
    <w:bookmarkStart w:name="2689866043"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121"/>
    <w:bookmarkStart w:name="2689866044"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22"/>
    <w:bookmarkStart w:name="2689866045"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23"/>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