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8c46e" w14:textId="6c8c46e">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1803268331" w:id="0"/>
    <w:p>
      <w:pPr>
        <w:spacing w:before="120" w:after="120" w:line="240"/>
        <w:ind w:left="0"/>
        <w:jc w:val="right"/>
      </w:pPr>
      <w:r>
        <w:rPr>
          <w:rFonts w:hint="default" w:ascii="Times New Roman" w:hAnsi="Times New Roman"/>
          <w:b/>
          <w:i w:val="false"/>
          <w:color w:val="000000"/>
          <w:sz w:val="24"/>
        </w:rPr>
        <w:t>Приложение 1</w:t>
      </w:r>
      <w:r>
        <w:br/>
      </w:r>
      <w:r>
        <w:rPr>
          <w:rFonts w:hint="default" w:ascii="Times New Roman" w:hAnsi="Times New Roman"/>
          <w:b/>
          <w:i w:val="false"/>
          <w:color w:val="000000"/>
          <w:sz w:val="24"/>
        </w:rPr>
        <w:t xml:space="preserve">
к </w:t>
      </w:r>
      <w:hyperlink r:id="rId5">
        <w:r>
          <w:rPr>
            <w:rFonts w:hint="default" w:ascii="Times New Roman" w:hAnsi="Times New Roman"/>
            <w:b/>
            <w:i w:val="false"/>
            <w:color w:val="007fcc"/>
            <w:sz w:val="24"/>
            <w:u w:val="single"/>
          </w:rPr>
          <w:t>приказу</w:t>
        </w:r>
      </w:hyperlink>
      <w:r>
        <w:rPr>
          <w:rFonts w:hint="default" w:ascii="Times New Roman" w:hAnsi="Times New Roman"/>
          <w:b/>
          <w:i w:val="false"/>
          <w:color w:val="000000"/>
          <w:sz w:val="24"/>
        </w:rPr>
        <w:t xml:space="preserve"> Министра энергетики</w:t>
      </w:r>
      <w:r>
        <w:br/>
      </w:r>
      <w:r>
        <w:rPr>
          <w:rFonts w:hint="default" w:ascii="Times New Roman" w:hAnsi="Times New Roman"/>
          <w:b/>
          <w:i w:val="false"/>
          <w:color w:val="000000"/>
          <w:sz w:val="24"/>
        </w:rPr>
        <w:t>
Республики Казахстан</w:t>
      </w:r>
      <w:r>
        <w:br/>
      </w:r>
      <w:r>
        <w:rPr>
          <w:rFonts w:hint="default" w:ascii="Times New Roman" w:hAnsi="Times New Roman"/>
          <w:b/>
          <w:i w:val="false"/>
          <w:color w:val="000000"/>
          <w:sz w:val="24"/>
        </w:rPr>
        <w:t>
от 23 октября 2017 года № 356</w:t>
      </w:r>
    </w:p>
    <w:bookmarkEnd w:id="0"/>
    <w:bookmarkStart w:name="2377683183" w:id="1"/>
    <w:p>
      <w:pPr>
        <w:spacing w:before="0" w:after="0" w:line="240"/>
        <w:ind w:left="0"/>
        <w:jc w:val="center"/>
      </w:pPr>
      <w:r>
        <w:rPr>
          <w:rFonts w:hint="default" w:ascii="Times New Roman" w:hAnsi="Times New Roman"/>
          <w:b w:val="false"/>
          <w:i/>
          <w:color w:val="ff0000"/>
          <w:sz w:val="24"/>
        </w:rPr>
        <w:t>Редакция с изменениями и дополнениями по состоянию на 24.02.2020 г.</w:t>
      </w:r>
    </w:p>
    <w:bookmarkEnd w:id="1"/>
    <w:bookmarkStart w:name="1803268335" w:id="2"/>
    <w:p>
      <w:pPr>
        <w:spacing w:before="120" w:after="120" w:line="240"/>
        <w:ind w:left="0"/>
        <w:jc w:val="center"/>
      </w:pPr>
      <w:r>
        <w:rPr>
          <w:rFonts w:hint="default" w:ascii="Times New Roman" w:hAnsi="Times New Roman"/>
          <w:b/>
          <w:i w:val="false"/>
          <w:color w:val="000000"/>
          <w:sz w:val="24"/>
        </w:rPr>
        <w:t>Типовой договор электроснабжения для бытовых потребителей</w:t>
      </w:r>
    </w:p>
    <w:bookmarkEnd w:id="2"/>
    <w:bookmarkStart w:name="1803268336" w:id="3"/>
    <w:tbl>
      <w:tblPr>
        <w:tblW w:w="0" w:type="auto"/>
        <w:tblCellSpacing w:w="0" w:type="auto"/>
        <w:tblBorders>
          <w:top w:val="none"/>
          <w:left w:val="none"/>
          <w:bottom w:val="none"/>
          <w:right w:val="none"/>
          <w:insideH w:val="none"/>
          <w:insideV w:val="none"/>
        </w:tblBorders>
        <w:tblLayout/>
      </w:tblPr>
      <w:tblGrid>
        <w:gridCol w:w="9600"/>
        <w:gridCol w:w="6400"/>
      </w:tblGrid>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________________________</w:t>
            </w:r>
          </w:p>
        </w:tc>
        <w:tc>
          <w:tcPr>
            <w:tcW w:w="64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«____» ___________ 20___ г.</w:t>
            </w: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(место заключения договора)</w:t>
            </w:r>
          </w:p>
        </w:tc>
        <w:tc>
          <w:tcPr>
            <w:tcW w:w="64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(дата заключения договора)</w:t>
            </w: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p>
        </w:tc>
        <w:tc>
          <w:tcPr>
            <w:tcW w:w="640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______________________________________, осуществляющее электроснабжение</w:t>
            </w:r>
          </w:p>
          <w:p>
            <w:pPr>
              <w:spacing w:after="0"/>
              <w:ind w:left="0"/>
              <w:jc w:val="left"/>
            </w:pPr>
            <w:r>
              <w:rPr>
                <w:rFonts w:hint="default" w:ascii="Times New Roman" w:hAnsi="Times New Roman"/>
                <w:b w:val="false"/>
                <w:i w:val="false"/>
                <w:color w:val="000000"/>
                <w:sz w:val="24"/>
              </w:rPr>
              <w:t>(наименование энергоснабжающей организации)</w:t>
            </w:r>
          </w:p>
          <w:p>
            <w:pPr>
              <w:spacing w:after="0"/>
              <w:ind w:left="0"/>
              <w:jc w:val="left"/>
            </w:pPr>
            <w:r>
              <w:rPr>
                <w:rFonts w:hint="default" w:ascii="Times New Roman" w:hAnsi="Times New Roman"/>
                <w:b w:val="false"/>
                <w:i w:val="false"/>
                <w:color w:val="000000"/>
                <w:sz w:val="24"/>
              </w:rPr>
              <w:t>потребителей согласно лицензии № ______________ от «____» ______________ ________г., именуемое в дальнейшем Продавец, в лице ___________________________________________, действующего на основании</w:t>
            </w: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(должность, Ф.И.О.)</w:t>
            </w: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___________________________________, с одной стороны, и ________________</w:t>
            </w:r>
          </w:p>
          <w:p>
            <w:pPr>
              <w:spacing w:after="0"/>
              <w:ind w:left="0"/>
              <w:jc w:val="left"/>
            </w:pPr>
            <w:r>
              <w:rPr>
                <w:rFonts w:hint="default" w:ascii="Times New Roman" w:hAnsi="Times New Roman"/>
                <w:b w:val="false"/>
                <w:i w:val="false"/>
                <w:color w:val="000000"/>
                <w:sz w:val="24"/>
              </w:rPr>
              <w:t>____________________________________________________________________,</w:t>
            </w: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(Ф.И.О.)</w:t>
            </w: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именуемый в дальнейшем Потребитель, или его Представитель, в лице ____________________________________________________________________,</w:t>
            </w: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(Ф.И.О.)</w:t>
            </w: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действующий на основании ___________________________________________,</w:t>
            </w: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именуемые в дальнейшем Стороны, заключили настоящий договор электроснабжения (далее – Договор) о нижеследующем:</w:t>
            </w:r>
          </w:p>
        </w:tc>
      </w:tr>
    </w:tbl>
    <w:bookmarkEnd w:id="3"/>
    <w:bookmarkStart w:name="1803268337" w:id="4"/>
    <w:p>
      <w:pPr>
        <w:spacing w:before="120" w:after="120" w:line="240"/>
        <w:ind w:left="0"/>
        <w:jc w:val="center"/>
      </w:pPr>
      <w:r>
        <w:rPr>
          <w:rFonts w:hint="default" w:ascii="Times New Roman" w:hAnsi="Times New Roman"/>
          <w:b/>
          <w:i w:val="false"/>
          <w:color w:val="000000"/>
          <w:sz w:val="24"/>
        </w:rPr>
        <w:t>Глава 1. Основные понятия, используемые в договоре</w:t>
      </w:r>
    </w:p>
    <w:bookmarkEnd w:id="4"/>
    <w:bookmarkStart w:name="1803268338"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настоящем Договоре используются следующие основные понятия:</w:t>
      </w:r>
    </w:p>
    <w:bookmarkEnd w:id="5"/>
    <w:bookmarkStart w:name="1803268339"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bookmarkEnd w:id="6"/>
    <w:bookmarkStart w:name="1803268340"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bookmarkEnd w:id="7"/>
    <w:bookmarkStart w:name="1803268341" w:id="8"/>
    <w:bookmarkStart w:name="1803268341" w:id="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r>
        <w:rPr>
          <w:rFonts w:hint="default" w:ascii="Times New Roman" w:hAnsi="Times New Roman"/>
          <w:b w:val="false"/>
          <w:i w:val="false"/>
          <w:color w:val="000000"/>
          <w:sz w:val="24"/>
        </w:rPr>
        <w:t>
</w:t>
      </w:r>
    </w:p>
    <w:bookmarkEnd w:id="9"/>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Приказа Министра энергетики РК от 06.02.2020 г. № 43 (см. редакцию от </w:t>
      </w:r>
      <w:hyperlink r:id="rId6">
        <w:r>
          <w:rPr>
            <w:rFonts w:hint="default" w:ascii="Times New Roman" w:hAnsi="Times New Roman"/>
            <w:b w:val="false"/>
            <w:i/>
            <w:color w:val="007fcc"/>
            <w:sz w:val="24"/>
            <w:u w:val="single"/>
          </w:rPr>
          <w:t>23.10.2017</w:t>
        </w:r>
      </w:hyperlink>
      <w:r>
        <w:rPr>
          <w:rFonts w:hint="default" w:ascii="Times New Roman" w:hAnsi="Times New Roman"/>
          <w:b w:val="false"/>
          <w:i/>
          <w:color w:val="ff0000"/>
          <w:sz w:val="24"/>
        </w:rPr>
        <w:t xml:space="preserve"> г.) (изменение вводится в действие с 24.02.2020 г.)</w:t>
      </w:r>
    </w:p>
    <w:bookmarkEnd w:id="8"/>
    <w:bookmarkStart w:name="1803268342"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bookmarkEnd w:id="10"/>
    <w:bookmarkStart w:name="1803268343"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bookmarkEnd w:id="11"/>
    <w:bookmarkStart w:name="1803268344"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bookmarkEnd w:id="12"/>
    <w:bookmarkStart w:name="1803268345" w:id="13"/>
    <w:p>
      <w:pPr>
        <w:spacing w:before="120" w:after="120" w:line="240"/>
        <w:ind w:left="0"/>
        <w:jc w:val="center"/>
      </w:pPr>
      <w:r>
        <w:rPr>
          <w:rFonts w:hint="default" w:ascii="Times New Roman" w:hAnsi="Times New Roman"/>
          <w:b/>
          <w:i w:val="false"/>
          <w:color w:val="000000"/>
          <w:sz w:val="24"/>
        </w:rPr>
        <w:t>Глава 2. Предмет Договора</w:t>
      </w:r>
    </w:p>
    <w:bookmarkEnd w:id="13"/>
    <w:bookmarkStart w:name="1803268346"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bookmarkEnd w:id="14"/>
    <w:bookmarkStart w:name="1803268347"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bookmarkEnd w:id="15"/>
    <w:bookmarkStart w:name="1803268348" w:id="16"/>
    <w:p>
      <w:pPr>
        <w:spacing w:before="120" w:after="120" w:line="240"/>
        <w:ind w:left="0"/>
        <w:jc w:val="center"/>
      </w:pPr>
      <w:r>
        <w:rPr>
          <w:rFonts w:hint="default" w:ascii="Times New Roman" w:hAnsi="Times New Roman"/>
          <w:b/>
          <w:i w:val="false"/>
          <w:color w:val="000000"/>
          <w:sz w:val="24"/>
        </w:rPr>
        <w:t>Глава 3. Учет потребляемой электрической энергии</w:t>
      </w:r>
    </w:p>
    <w:bookmarkEnd w:id="16"/>
    <w:bookmarkStart w:name="1803268349"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bookmarkEnd w:id="17"/>
    <w:bookmarkStart w:name="1803268350"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Количество приборов коммерческого учета отражается в перечне приборов коммерческого учета согласно приложению к настоящему Договору.</w:t>
      </w:r>
    </w:p>
    <w:bookmarkEnd w:id="18"/>
    <w:bookmarkStart w:name="1803268351" w:id="19"/>
    <w:bookmarkStart w:name="1803268351" w:id="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Снятие показаний приборов коммерческого учета производится не позднее 21-00 часа представителями Продавца или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r>
        <w:rPr>
          <w:rFonts w:hint="default" w:ascii="Times New Roman" w:hAnsi="Times New Roman"/>
          <w:b w:val="false"/>
          <w:i w:val="false"/>
          <w:color w:val="000000"/>
          <w:sz w:val="24"/>
        </w:rPr>
        <w:t>
</w:t>
      </w:r>
    </w:p>
    <w:bookmarkEnd w:id="20"/>
    <w:p>
      <w:pPr>
        <w:spacing w:before="0" w:after="0" w:line="240"/>
        <w:ind w:left="0"/>
        <w:jc w:val="both"/>
      </w:pPr>
      <w:r>
        <w:rPr>
          <w:rFonts w:hint="default" w:ascii="Times New Roman" w:hAnsi="Times New Roman"/>
          <w:b w:val="false"/>
          <w:i/>
          <w:color w:val="ff0000"/>
          <w:sz w:val="24"/>
        </w:rPr>
        <w:t xml:space="preserve">Пункт 6 изложен в новой редакции Приказа Министра энергетики РК от 06.02.2020 г. № 43 (см. редакцию от </w:t>
      </w:r>
      <w:hyperlink r:id="rId7">
        <w:r>
          <w:rPr>
            <w:rFonts w:hint="default" w:ascii="Times New Roman" w:hAnsi="Times New Roman"/>
            <w:b w:val="false"/>
            <w:i/>
            <w:color w:val="007fcc"/>
            <w:sz w:val="24"/>
            <w:u w:val="single"/>
          </w:rPr>
          <w:t>23.10.2017</w:t>
        </w:r>
      </w:hyperlink>
      <w:r>
        <w:rPr>
          <w:rFonts w:hint="default" w:ascii="Times New Roman" w:hAnsi="Times New Roman"/>
          <w:b w:val="false"/>
          <w:i/>
          <w:color w:val="ff0000"/>
          <w:sz w:val="24"/>
        </w:rPr>
        <w:t xml:space="preserve"> г.) (изменение вводится в действие с 24.02.2020 г.)</w:t>
      </w:r>
    </w:p>
    <w:bookmarkEnd w:id="19"/>
    <w:bookmarkStart w:name="1803268352"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bookmarkEnd w:id="21"/>
    <w:bookmarkStart w:name="1803268353" w:id="22"/>
    <w:p>
      <w:pPr>
        <w:spacing w:before="120" w:after="120" w:line="240"/>
        <w:ind w:left="0"/>
        <w:jc w:val="center"/>
      </w:pPr>
      <w:r>
        <w:rPr>
          <w:rFonts w:hint="default" w:ascii="Times New Roman" w:hAnsi="Times New Roman"/>
          <w:b/>
          <w:i w:val="false"/>
          <w:color w:val="000000"/>
          <w:sz w:val="24"/>
        </w:rPr>
        <w:t>Глава 4. Порядок оплаты электрической энергии</w:t>
      </w:r>
    </w:p>
    <w:bookmarkEnd w:id="22"/>
    <w:bookmarkStart w:name="1803268354"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bookmarkEnd w:id="23"/>
    <w:bookmarkStart w:name="1803268355"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p>
    <w:bookmarkEnd w:id="24"/>
    <w:bookmarkStart w:name="2377683187" w:id="25"/>
    <w:bookmarkStart w:name="2377683187" w:id="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Если Потребитель отключен за нарушение условия договора электроснабжения, то подключение его производится энергопередающей (энергопроизводящей) организацией в течении 1 (одного) рабочего дня, после обращения потребителя с приложением документов, подтверждающих устранение нарушения и оплаты услуги за подключение.</w:t>
      </w:r>
      <w:r>
        <w:rPr>
          <w:rFonts w:hint="default" w:ascii="Times New Roman" w:hAnsi="Times New Roman"/>
          <w:b w:val="false"/>
          <w:i w:val="false"/>
          <w:color w:val="000000"/>
          <w:sz w:val="24"/>
        </w:rPr>
        <w:t>
</w:t>
      </w:r>
    </w:p>
    <w:bookmarkEnd w:id="26"/>
    <w:p>
      <w:pPr>
        <w:spacing w:before="0" w:after="0" w:line="240"/>
        <w:ind w:left="0"/>
        <w:jc w:val="both"/>
      </w:pPr>
      <w:r>
        <w:rPr>
          <w:rFonts w:hint="default" w:ascii="Times New Roman" w:hAnsi="Times New Roman"/>
          <w:b w:val="false"/>
          <w:i/>
          <w:color w:val="ff0000"/>
          <w:sz w:val="24"/>
        </w:rPr>
        <w:t>Типовой договор дополнен пунктом 7-1 в соответствии с Приказом Министра энергетики РК от 06.02.2020 г. № 43 (изменение вводится в действие с 24.02.2020 г.)</w:t>
      </w:r>
    </w:p>
    <w:bookmarkEnd w:id="25"/>
    <w:bookmarkStart w:name="2377683189" w:id="27"/>
    <w:bookmarkStart w:name="2377683189" w:id="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r>
        <w:rPr>
          <w:rFonts w:hint="default" w:ascii="Times New Roman" w:hAnsi="Times New Roman"/>
          <w:b w:val="false"/>
          <w:i w:val="false"/>
          <w:color w:val="000000"/>
          <w:sz w:val="24"/>
        </w:rPr>
        <w:t>
</w:t>
      </w:r>
    </w:p>
    <w:bookmarkEnd w:id="28"/>
    <w:p>
      <w:pPr>
        <w:spacing w:before="0" w:after="0" w:line="240"/>
        <w:ind w:left="0"/>
        <w:jc w:val="both"/>
      </w:pPr>
      <w:r>
        <w:rPr>
          <w:rFonts w:hint="default" w:ascii="Times New Roman" w:hAnsi="Times New Roman"/>
          <w:b w:val="false"/>
          <w:i/>
          <w:color w:val="ff0000"/>
          <w:sz w:val="24"/>
        </w:rPr>
        <w:t>Типовой договор дополнен пунктом 7-2 в соответствии с Приказом Министра энергетики РК от 06.02.2020 г. № 43 (изменение вводится в действие с 24.02.2020 г.)</w:t>
      </w:r>
    </w:p>
    <w:bookmarkEnd w:id="27"/>
    <w:bookmarkStart w:name="2377683190"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получения платежных документов и уведомлений о наличии задолженностей только через интернет-ресурс или единой расчетной организации, в случае наличия письменного согласия потребителя в акцепте настоящего договора.</w:t>
      </w:r>
    </w:p>
    <w:bookmarkEnd w:id="29"/>
    <w:bookmarkStart w:name="2377683192" w:id="30"/>
    <w:bookmarkStart w:name="2377683192" w:id="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r>
        <w:rPr>
          <w:rFonts w:hint="default" w:ascii="Times New Roman" w:hAnsi="Times New Roman"/>
          <w:b w:val="false"/>
          <w:i w:val="false"/>
          <w:color w:val="000000"/>
          <w:sz w:val="24"/>
        </w:rPr>
        <w:t>
</w:t>
      </w:r>
    </w:p>
    <w:bookmarkEnd w:id="31"/>
    <w:p>
      <w:pPr>
        <w:spacing w:before="0" w:after="0" w:line="240"/>
        <w:ind w:left="0"/>
        <w:jc w:val="both"/>
      </w:pPr>
      <w:r>
        <w:rPr>
          <w:rFonts w:hint="default" w:ascii="Times New Roman" w:hAnsi="Times New Roman"/>
          <w:b w:val="false"/>
          <w:i/>
          <w:color w:val="ff0000"/>
          <w:sz w:val="24"/>
        </w:rPr>
        <w:t>Типовой договор дополнен пунктом 7-3 в соответствии с Приказом Министра энергетики РК от 06.02.2020 г. № 43 (изменение вводится в действие с 24.02.2020 г.)</w:t>
      </w:r>
    </w:p>
    <w:bookmarkEnd w:id="30"/>
    <w:bookmarkStart w:name="2377683194" w:id="32"/>
    <w:bookmarkStart w:name="2377683194" w:id="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30 (тридцать) календарных дней.</w:t>
      </w:r>
      <w:r>
        <w:rPr>
          <w:rFonts w:hint="default" w:ascii="Times New Roman" w:hAnsi="Times New Roman"/>
          <w:b w:val="false"/>
          <w:i w:val="false"/>
          <w:color w:val="000000"/>
          <w:sz w:val="24"/>
        </w:rPr>
        <w:t>
</w:t>
      </w:r>
    </w:p>
    <w:bookmarkEnd w:id="33"/>
    <w:p>
      <w:pPr>
        <w:spacing w:before="0" w:after="0" w:line="240"/>
        <w:ind w:left="0"/>
        <w:jc w:val="both"/>
      </w:pPr>
      <w:r>
        <w:rPr>
          <w:rFonts w:hint="default" w:ascii="Times New Roman" w:hAnsi="Times New Roman"/>
          <w:b w:val="false"/>
          <w:i/>
          <w:color w:val="ff0000"/>
          <w:sz w:val="24"/>
        </w:rPr>
        <w:t>Типовой договор дополнен пунктом 7-4 в соответствии с Приказом Министра энергетики РК от 06.02.2020 г. № 43 (изменение вводится в действие с 24.02.2020 г.)</w:t>
      </w:r>
    </w:p>
    <w:bookmarkEnd w:id="32"/>
    <w:bookmarkStart w:name="1803268356"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bookmarkEnd w:id="34"/>
    <w:bookmarkStart w:name="1803268357" w:id="35"/>
    <w:p>
      <w:pPr>
        <w:spacing w:before="120" w:after="120" w:line="240"/>
        <w:ind w:left="0"/>
        <w:jc w:val="center"/>
      </w:pPr>
      <w:r>
        <w:rPr>
          <w:rFonts w:hint="default" w:ascii="Times New Roman" w:hAnsi="Times New Roman"/>
          <w:b/>
          <w:i w:val="false"/>
          <w:color w:val="000000"/>
          <w:sz w:val="24"/>
        </w:rPr>
        <w:t>Глава 5. Права и обязанности Потребителя</w:t>
      </w:r>
    </w:p>
    <w:bookmarkEnd w:id="35"/>
    <w:bookmarkStart w:name="1803268358" w:id="36"/>
    <w:bookmarkStart w:name="1803268358" w:id="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Потребитель имеет право:</w:t>
      </w:r>
      <w:r>
        <w:rPr>
          <w:rFonts w:hint="default" w:ascii="Times New Roman" w:hAnsi="Times New Roman"/>
          <w:b w:val="false"/>
          <w:i w:val="false"/>
          <w:color w:val="000000"/>
          <w:sz w:val="24"/>
        </w:rPr>
        <w:t>
</w:t>
      </w:r>
    </w:p>
    <w:bookmarkEnd w:id="37"/>
    <w:p>
      <w:pPr>
        <w:spacing w:before="0" w:after="0" w:line="240"/>
        <w:ind w:left="0"/>
        <w:jc w:val="both"/>
      </w:pPr>
      <w:r>
        <w:rPr>
          <w:rFonts w:hint="default" w:ascii="Times New Roman" w:hAnsi="Times New Roman"/>
          <w:b w:val="false"/>
          <w:i/>
          <w:color w:val="ff0000"/>
          <w:sz w:val="24"/>
        </w:rPr>
        <w:t xml:space="preserve">Пункт 9 изложен в новой редакции Приказа Министра энергетики РК от 06.02.2020 г. № 43 (см. редакцию от </w:t>
      </w:r>
      <w:hyperlink r:id="rId8">
        <w:r>
          <w:rPr>
            <w:rFonts w:hint="default" w:ascii="Times New Roman" w:hAnsi="Times New Roman"/>
            <w:b w:val="false"/>
            <w:i/>
            <w:color w:val="007fcc"/>
            <w:sz w:val="24"/>
            <w:u w:val="single"/>
          </w:rPr>
          <w:t>23.10.2017</w:t>
        </w:r>
      </w:hyperlink>
      <w:r>
        <w:rPr>
          <w:rFonts w:hint="default" w:ascii="Times New Roman" w:hAnsi="Times New Roman"/>
          <w:b w:val="false"/>
          <w:i/>
          <w:color w:val="ff0000"/>
          <w:sz w:val="24"/>
        </w:rPr>
        <w:t xml:space="preserve"> г.) (изменение вводится в действие с 24.02.2020 г.)</w:t>
      </w:r>
    </w:p>
    <w:bookmarkEnd w:id="36"/>
    <w:bookmarkStart w:name="1803268359"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получать электрическую энергию в соответствии с заключенным договором;</w:t>
      </w:r>
    </w:p>
    <w:bookmarkEnd w:id="38"/>
    <w:bookmarkStart w:name="1803268360"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использовать электрическую энергию в необходимом ему количестве;</w:t>
      </w:r>
    </w:p>
    <w:bookmarkEnd w:id="39"/>
    <w:bookmarkStart w:name="1803268361"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bookmarkEnd w:id="40"/>
    <w:bookmarkStart w:name="1803268362"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обращаться в суд для решения спорных вопросов, связанных с заключением и исполнением договора;</w:t>
      </w:r>
    </w:p>
    <w:bookmarkEnd w:id="41"/>
    <w:bookmarkStart w:name="2377683196"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производить оплату за потребленную электрическую энергию по тарифам, дифференцированным в зависимости от объемов ее потребления;</w:t>
      </w:r>
    </w:p>
    <w:bookmarkEnd w:id="42"/>
    <w:bookmarkStart w:name="2377683197"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bookmarkEnd w:id="43"/>
    <w:bookmarkStart w:name="2377683198"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требовать от Продавца платежный документ с детальной расшифровкой начислений, по объемам потребленной электрической энергии;</w:t>
      </w:r>
    </w:p>
    <w:bookmarkEnd w:id="44"/>
    <w:bookmarkStart w:name="2377683199"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сменить обслуживающую энергоснабжающую организацию на новую энергоснабжающую организацию.</w:t>
      </w:r>
    </w:p>
    <w:bookmarkEnd w:id="45"/>
    <w:bookmarkStart w:name="1803268363"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Потребитель обязан:</w:t>
      </w:r>
    </w:p>
    <w:bookmarkEnd w:id="46"/>
    <w:bookmarkStart w:name="1803268364" w:id="47"/>
    <w:bookmarkStart w:name="1803268364" w:id="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Подпункт исключен (см. сноску)</w:t>
      </w:r>
      <w:r>
        <w:rPr>
          <w:rFonts w:hint="default" w:ascii="Times New Roman" w:hAnsi="Times New Roman"/>
          <w:b w:val="false"/>
          <w:i w:val="false"/>
          <w:color w:val="000000"/>
          <w:sz w:val="24"/>
        </w:rPr>
        <w:t>
</w:t>
      </w:r>
    </w:p>
    <w:bookmarkEnd w:id="48"/>
    <w:p>
      <w:pPr>
        <w:spacing w:before="0" w:after="0" w:line="240"/>
        <w:ind w:left="0"/>
        <w:jc w:val="both"/>
      </w:pPr>
      <w:r>
        <w:rPr>
          <w:rFonts w:hint="default" w:ascii="Times New Roman" w:hAnsi="Times New Roman"/>
          <w:b w:val="false"/>
          <w:i/>
          <w:color w:val="ff0000"/>
          <w:sz w:val="24"/>
        </w:rPr>
        <w:t xml:space="preserve">Подпункт 1 исключен в соответствии с Приказом Министра энергетики РК от 06.02.2020 г. № 43 (см. редакцию от </w:t>
      </w:r>
      <w:hyperlink r:id="rId9">
        <w:r>
          <w:rPr>
            <w:rFonts w:hint="default" w:ascii="Times New Roman" w:hAnsi="Times New Roman"/>
            <w:b w:val="false"/>
            <w:i/>
            <w:color w:val="007fcc"/>
            <w:sz w:val="24"/>
            <w:u w:val="single"/>
          </w:rPr>
          <w:t>23.10.2017</w:t>
        </w:r>
      </w:hyperlink>
      <w:r>
        <w:rPr>
          <w:rFonts w:hint="default" w:ascii="Times New Roman" w:hAnsi="Times New Roman"/>
          <w:b w:val="false"/>
          <w:i/>
          <w:color w:val="ff0000"/>
          <w:sz w:val="24"/>
        </w:rPr>
        <w:t xml:space="preserve"> г.) (изменение вводится в действие с 24.02.2020 г.)</w:t>
      </w:r>
    </w:p>
    <w:bookmarkEnd w:id="47"/>
    <w:bookmarkStart w:name="1803268365"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соблюдать режимы энергопотребления, определенные договором купли-продажи электрической энергии;</w:t>
      </w:r>
    </w:p>
    <w:bookmarkEnd w:id="49"/>
    <w:bookmarkStart w:name="1803268366"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bookmarkEnd w:id="50"/>
    <w:bookmarkStart w:name="1803268367"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своевременно оплачивать отпущенную, переданную и потребленную электрическую энергию согласно заключенным договорам;</w:t>
      </w:r>
    </w:p>
    <w:bookmarkEnd w:id="51"/>
    <w:bookmarkStart w:name="1803268368"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bookmarkEnd w:id="52"/>
    <w:bookmarkStart w:name="1803268369" w:id="53"/>
    <w:p>
      <w:pPr>
        <w:spacing w:before="120" w:after="120" w:line="240"/>
        <w:ind w:left="0"/>
        <w:jc w:val="center"/>
      </w:pPr>
      <w:r>
        <w:rPr>
          <w:rFonts w:hint="default" w:ascii="Times New Roman" w:hAnsi="Times New Roman"/>
          <w:b/>
          <w:i w:val="false"/>
          <w:color w:val="000000"/>
          <w:sz w:val="24"/>
        </w:rPr>
        <w:t>Глава 6. Права и обязанности Продавца</w:t>
      </w:r>
    </w:p>
    <w:bookmarkEnd w:id="53"/>
    <w:bookmarkStart w:name="1803268370"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Продавец, посредством привлечения энергопередающей организации, имеет право:</w:t>
      </w:r>
    </w:p>
    <w:bookmarkEnd w:id="54"/>
    <w:bookmarkStart w:name="1803268371" w:id="55"/>
    <w:bookmarkStart w:name="1803268371" w:id="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потребителя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r>
        <w:rPr>
          <w:rFonts w:hint="default" w:ascii="Times New Roman" w:hAnsi="Times New Roman"/>
          <w:b w:val="false"/>
          <w:i w:val="false"/>
          <w:color w:val="000000"/>
          <w:sz w:val="24"/>
        </w:rPr>
        <w:t>
</w:t>
      </w:r>
    </w:p>
    <w:bookmarkEnd w:id="56"/>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Приказа Министра энергетики РК от 06.02.2020 г. № 43 (см. редакцию от </w:t>
      </w:r>
      <w:hyperlink r:id="rId10">
        <w:r>
          <w:rPr>
            <w:rFonts w:hint="default" w:ascii="Times New Roman" w:hAnsi="Times New Roman"/>
            <w:b w:val="false"/>
            <w:i/>
            <w:color w:val="007fcc"/>
            <w:sz w:val="24"/>
            <w:u w:val="single"/>
          </w:rPr>
          <w:t>23.10.2017</w:t>
        </w:r>
      </w:hyperlink>
      <w:r>
        <w:rPr>
          <w:rFonts w:hint="default" w:ascii="Times New Roman" w:hAnsi="Times New Roman"/>
          <w:b w:val="false"/>
          <w:i/>
          <w:color w:val="ff0000"/>
          <w:sz w:val="24"/>
        </w:rPr>
        <w:t xml:space="preserve"> г.) (изменение вводится в действие с 24.02.2020 г.)</w:t>
      </w:r>
    </w:p>
    <w:bookmarkEnd w:id="55"/>
    <w:bookmarkStart w:name="1803268372"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обращаться в суд для решения спорных вопросов, связанных с заключением и исполнением Договора.</w:t>
      </w:r>
    </w:p>
    <w:bookmarkEnd w:id="57"/>
    <w:bookmarkStart w:name="1803268373" w:id="58"/>
    <w:bookmarkStart w:name="1803268373" w:id="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Продавец обязан:</w:t>
      </w:r>
      <w:r>
        <w:rPr>
          <w:rFonts w:hint="default" w:ascii="Times New Roman" w:hAnsi="Times New Roman"/>
          <w:b w:val="false"/>
          <w:i w:val="false"/>
          <w:color w:val="000000"/>
          <w:sz w:val="24"/>
        </w:rPr>
        <w:t>
</w:t>
      </w:r>
    </w:p>
    <w:bookmarkEnd w:id="59"/>
    <w:p>
      <w:pPr>
        <w:spacing w:before="0" w:after="0" w:line="240"/>
        <w:ind w:left="0"/>
        <w:jc w:val="both"/>
      </w:pPr>
      <w:r>
        <w:rPr>
          <w:rFonts w:hint="default" w:ascii="Times New Roman" w:hAnsi="Times New Roman"/>
          <w:b w:val="false"/>
          <w:i/>
          <w:color w:val="ff0000"/>
          <w:sz w:val="24"/>
        </w:rPr>
        <w:t xml:space="preserve">Пункт 12 изложен в новой редакции Приказа Министра энергетики РК от 06.02.2020 г. № 43 (см. редакцию от </w:t>
      </w:r>
      <w:hyperlink r:id="rId11">
        <w:r>
          <w:rPr>
            <w:rFonts w:hint="default" w:ascii="Times New Roman" w:hAnsi="Times New Roman"/>
            <w:b w:val="false"/>
            <w:i/>
            <w:color w:val="007fcc"/>
            <w:sz w:val="24"/>
            <w:u w:val="single"/>
          </w:rPr>
          <w:t>23.10.2017</w:t>
        </w:r>
      </w:hyperlink>
      <w:r>
        <w:rPr>
          <w:rFonts w:hint="default" w:ascii="Times New Roman" w:hAnsi="Times New Roman"/>
          <w:b w:val="false"/>
          <w:i/>
          <w:color w:val="ff0000"/>
          <w:sz w:val="24"/>
        </w:rPr>
        <w:t xml:space="preserve"> г.) (изменение вводится в действие с 24.02.2020 г.)</w:t>
      </w:r>
    </w:p>
    <w:bookmarkEnd w:id="58"/>
    <w:bookmarkStart w:name="1803268374"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предоставлять электрическую энергию в соответствии с заключенными договорами;</w:t>
      </w:r>
    </w:p>
    <w:bookmarkEnd w:id="60"/>
    <w:bookmarkStart w:name="1803268375"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возместить Потребителю в полном объеме причиненный ему реальный ущерб;</w:t>
      </w:r>
    </w:p>
    <w:bookmarkEnd w:id="61"/>
    <w:bookmarkStart w:name="1803268376"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уведомить Потребителя не менее чем за 30 (тридцать) календарных дней до приостановления подачи электрической энергии за неоплату или не полной оплаты за электрическую энергию способом, позволяющим подтвердить факт отправки уведомления Потребителю;</w:t>
      </w:r>
    </w:p>
    <w:bookmarkEnd w:id="62"/>
    <w:bookmarkStart w:name="1803268377"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bookmarkEnd w:id="63"/>
    <w:bookmarkStart w:name="1803268378"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Допускается прием платежей от Потребителя за предоставляемую ему электрическую энергию через дополнительные источники, в том числе посредством интернет-ресурсов, терминалов, платежных агентов, платежных организаций;</w:t>
      </w:r>
    </w:p>
    <w:bookmarkEnd w:id="64"/>
    <w:bookmarkStart w:name="1803268379"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ежемесячно представлять Потребителю платежный документ для оплаты за потребленную электрическую энергию;</w:t>
      </w:r>
    </w:p>
    <w:bookmarkEnd w:id="65"/>
    <w:bookmarkStart w:name="1803268380"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bookmarkEnd w:id="66"/>
    <w:bookmarkStart w:name="1803268381"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bookmarkEnd w:id="67"/>
    <w:bookmarkStart w:name="1803268382" w:id="68"/>
    <w:p>
      <w:pPr>
        <w:spacing w:before="120" w:after="120" w:line="240"/>
        <w:ind w:left="0"/>
        <w:jc w:val="center"/>
      </w:pPr>
      <w:r>
        <w:rPr>
          <w:rFonts w:hint="default" w:ascii="Times New Roman" w:hAnsi="Times New Roman"/>
          <w:b/>
          <w:i w:val="false"/>
          <w:color w:val="000000"/>
          <w:sz w:val="24"/>
        </w:rPr>
        <w:t>Глава 7. Ответственность сторон</w:t>
      </w:r>
    </w:p>
    <w:bookmarkEnd w:id="68"/>
    <w:bookmarkStart w:name="1803268383"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 по решению суда.</w:t>
      </w:r>
    </w:p>
    <w:bookmarkEnd w:id="69"/>
    <w:bookmarkStart w:name="1803268384"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bookmarkEnd w:id="70"/>
    <w:bookmarkStart w:name="1803268385" w:id="71"/>
    <w:p>
      <w:pPr>
        <w:spacing w:before="120" w:after="120" w:line="240"/>
        <w:ind w:left="0"/>
        <w:jc w:val="center"/>
      </w:pPr>
      <w:r>
        <w:rPr>
          <w:rFonts w:hint="default" w:ascii="Times New Roman" w:hAnsi="Times New Roman"/>
          <w:b/>
          <w:i w:val="false"/>
          <w:color w:val="000000"/>
          <w:sz w:val="24"/>
        </w:rPr>
        <w:t>Глава 8. Заключительные положения</w:t>
      </w:r>
    </w:p>
    <w:bookmarkEnd w:id="71"/>
    <w:bookmarkStart w:name="1803268386" w:id="72"/>
    <w:bookmarkStart w:name="1803268386" w:id="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Договор считается заключенным с момента фактического подключения Потребителя к присоединенной сети и действителен сроком на 1 (один) год.</w:t>
      </w:r>
      <w:r>
        <w:rPr>
          <w:rFonts w:hint="default" w:ascii="Times New Roman" w:hAnsi="Times New Roman"/>
          <w:b w:val="false"/>
          <w:i w:val="false"/>
          <w:color w:val="000000"/>
          <w:sz w:val="24"/>
        </w:rPr>
        <w:t>
</w:t>
      </w:r>
    </w:p>
    <w:bookmarkEnd w:id="73"/>
    <w:p>
      <w:pPr>
        <w:spacing w:before="0" w:after="0" w:line="240"/>
        <w:ind w:left="0"/>
        <w:jc w:val="both"/>
      </w:pPr>
      <w:r>
        <w:rPr>
          <w:rFonts w:hint="default" w:ascii="Times New Roman" w:hAnsi="Times New Roman"/>
          <w:b w:val="false"/>
          <w:i/>
          <w:color w:val="ff0000"/>
          <w:sz w:val="24"/>
        </w:rPr>
        <w:t xml:space="preserve">Пункт 15 изложен в новой редакции Приказа Министра энергетики РК от 06.02.2020 г. № 43 (см. редакцию от </w:t>
      </w:r>
      <w:hyperlink r:id="rId12">
        <w:r>
          <w:rPr>
            <w:rFonts w:hint="default" w:ascii="Times New Roman" w:hAnsi="Times New Roman"/>
            <w:b w:val="false"/>
            <w:i/>
            <w:color w:val="007fcc"/>
            <w:sz w:val="24"/>
            <w:u w:val="single"/>
          </w:rPr>
          <w:t>23.10.2017</w:t>
        </w:r>
      </w:hyperlink>
      <w:r>
        <w:rPr>
          <w:rFonts w:hint="default" w:ascii="Times New Roman" w:hAnsi="Times New Roman"/>
          <w:b w:val="false"/>
          <w:i/>
          <w:color w:val="ff0000"/>
          <w:sz w:val="24"/>
        </w:rPr>
        <w:t xml:space="preserve"> г.) (изменение вводится в действие с 24.02.2020 г.)</w:t>
      </w:r>
    </w:p>
    <w:bookmarkEnd w:id="72"/>
    <w:bookmarkStart w:name="1803268387"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bookmarkEnd w:id="74"/>
    <w:bookmarkStart w:name="1803268390"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bookmarkEnd w:id="75"/>
    <w:bookmarkStart w:name="1803268391"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bookmarkEnd w:id="76"/>
    <w:bookmarkStart w:name="1803268392" w:id="77"/>
    <w:bookmarkStart w:name="1803268392" w:id="78"/>
    <w:p>
      <w:pPr>
        <w:spacing w:before="0" w:after="0" w:line="240"/>
        <w:ind w:left="0"/>
        <w:jc w:val="center"/>
      </w:pPr>
      <w:r>
        <w:rPr>
          <w:rFonts w:hint="default" w:ascii="Times New Roman" w:hAnsi="Times New Roman"/>
          <w:b/>
          <w:i w:val="false"/>
          <w:color w:val="000000"/>
          <w:sz w:val="24"/>
        </w:rPr>
        <w:t>Глава 9. Реквизиты сторон</w:t>
      </w:r>
      <w:r>
        <w:rPr>
          <w:rFonts w:hint="default" w:ascii="Times New Roman" w:hAnsi="Times New Roman"/>
          <w:b/>
          <w:i w:val="false"/>
          <w:color w:val="000000"/>
          <w:sz w:val="24"/>
        </w:rPr>
        <w:t>
</w:t>
      </w:r>
    </w:p>
    <w:bookmarkEnd w:id="78"/>
    <w:p>
      <w:pPr>
        <w:spacing w:before="0" w:after="0" w:line="240"/>
        <w:ind w:left="0"/>
        <w:jc w:val="center"/>
      </w:pPr>
      <w:r>
        <w:rPr>
          <w:rFonts w:hint="default" w:ascii="Times New Roman" w:hAnsi="Times New Roman"/>
          <w:b/>
          <w:i/>
          <w:color w:val="ff0000"/>
          <w:sz w:val="24"/>
        </w:rPr>
        <w:t xml:space="preserve">Глава 9 изложена в новой редакции Приказа Министра энергетики РК от 06.02.2020 г. № 43 (см. редакцию от </w:t>
      </w:r>
      <w:hyperlink r:id="rId13">
        <w:r>
          <w:rPr>
            <w:rFonts w:hint="default" w:ascii="Times New Roman" w:hAnsi="Times New Roman"/>
            <w:b/>
            <w:i/>
            <w:color w:val="007fcc"/>
            <w:sz w:val="24"/>
            <w:u w:val="single"/>
          </w:rPr>
          <w:t>23.10.2017</w:t>
        </w:r>
      </w:hyperlink>
      <w:r>
        <w:rPr>
          <w:rFonts w:hint="default" w:ascii="Times New Roman" w:hAnsi="Times New Roman"/>
          <w:b/>
          <w:i/>
          <w:color w:val="ff0000"/>
          <w:sz w:val="24"/>
        </w:rPr>
        <w:t xml:space="preserve"> г.) (изменение вводится в действие с 24.02.2020 г.)</w:t>
      </w:r>
    </w:p>
    <w:bookmarkEnd w:id="77"/>
    <w:bookmarkStart w:name="1803268393" w:id="79"/>
    <w:tbl>
      <w:tblPr>
        <w:tblW w:w="0" w:type="auto"/>
        <w:tblCellSpacing w:w="0" w:type="auto"/>
        <w:tblBorders>
          <w:top w:val="none"/>
          <w:left w:val="none"/>
          <w:bottom w:val="none"/>
          <w:right w:val="none"/>
          <w:insideH w:val="none"/>
          <w:insideV w:val="none"/>
        </w:tblBorders>
        <w:tblLayout/>
      </w:tblPr>
      <w:tblGrid>
        <w:gridCol w:w="9120"/>
        <w:gridCol w:w="6880"/>
      </w:tblGrid>
      <w:tr>
        <w:trPr/>
        <w:tc>
          <w:tcPr>
            <w:tcW w:w="9120" w:type="dxa"/>
            <w:tcBorders/>
            <w:vAlign w:val="center"/>
          </w:tcPr>
          <w:p>
            <w:pPr>
              <w:spacing w:after="0"/>
              <w:ind w:left="0"/>
              <w:jc w:val="left"/>
            </w:pPr>
            <w:r>
              <w:rPr>
                <w:rFonts w:hint="default" w:ascii="Times New Roman" w:hAnsi="Times New Roman"/>
                <w:b w:val="false"/>
                <w:i w:val="false"/>
                <w:color w:val="000000"/>
                <w:sz w:val="24"/>
              </w:rPr>
              <w:t>Продавец</w:t>
            </w:r>
          </w:p>
        </w:tc>
        <w:tc>
          <w:tcPr>
            <w:tcW w:w="6880" w:type="dxa"/>
            <w:tcBorders/>
            <w:vAlign w:val="center"/>
          </w:tcPr>
          <w:p>
            <w:pPr>
              <w:spacing w:after="0"/>
              <w:ind w:left="0"/>
              <w:jc w:val="left"/>
            </w:pPr>
            <w:r>
              <w:rPr>
                <w:rFonts w:hint="default" w:ascii="Times New Roman" w:hAnsi="Times New Roman"/>
                <w:b w:val="false"/>
                <w:i w:val="false"/>
                <w:color w:val="000000"/>
                <w:sz w:val="24"/>
              </w:rPr>
              <w:t>Потребитель</w:t>
            </w:r>
          </w:p>
        </w:tc>
      </w:tr>
      <w:tr>
        <w:trPr/>
        <w:tc>
          <w:tcPr>
            <w:tcW w:w="9120" w:type="dxa"/>
            <w:tcBorders/>
            <w:vAlign w:val="center"/>
          </w:tcPr>
          <w:p>
            <w:pPr>
              <w:spacing w:after="0"/>
              <w:ind w:left="0"/>
              <w:jc w:val="left"/>
            </w:pPr>
            <w:r>
              <w:rPr>
                <w:rFonts w:hint="default" w:ascii="Times New Roman" w:hAnsi="Times New Roman"/>
                <w:b w:val="false"/>
                <w:i w:val="false"/>
                <w:color w:val="000000"/>
                <w:sz w:val="24"/>
              </w:rPr>
              <w:t>__________________</w:t>
            </w:r>
          </w:p>
        </w:tc>
        <w:tc>
          <w:tcPr>
            <w:tcW w:w="6880" w:type="dxa"/>
            <w:tcBorders/>
            <w:vAlign w:val="center"/>
          </w:tcPr>
          <w:p>
            <w:pPr>
              <w:spacing w:after="0"/>
              <w:ind w:left="0"/>
              <w:jc w:val="left"/>
            </w:pPr>
            <w:r>
              <w:rPr>
                <w:rFonts w:hint="default" w:ascii="Times New Roman" w:hAnsi="Times New Roman"/>
                <w:b w:val="false"/>
                <w:i w:val="false"/>
                <w:color w:val="000000"/>
                <w:sz w:val="24"/>
              </w:rPr>
              <w:t>_____________</w:t>
            </w:r>
          </w:p>
        </w:tc>
      </w:tr>
      <w:tr>
        <w:trPr/>
        <w:tc>
          <w:tcPr>
            <w:tcW w:w="9120" w:type="dxa"/>
            <w:tcBorders/>
            <w:vAlign w:val="center"/>
          </w:tcPr>
          <w:p>
            <w:pPr>
              <w:spacing w:after="0"/>
              <w:ind w:left="0"/>
              <w:jc w:val="left"/>
            </w:pPr>
            <w:r>
              <w:rPr>
                <w:rFonts w:hint="default" w:ascii="Times New Roman" w:hAnsi="Times New Roman"/>
                <w:b w:val="false"/>
                <w:i w:val="false"/>
                <w:color w:val="000000"/>
                <w:sz w:val="24"/>
              </w:rPr>
              <w:t>__________________</w:t>
            </w:r>
          </w:p>
        </w:tc>
        <w:tc>
          <w:tcPr>
            <w:tcW w:w="6880" w:type="dxa"/>
            <w:tcBorders/>
            <w:vAlign w:val="center"/>
          </w:tcPr>
          <w:p>
            <w:pPr>
              <w:spacing w:after="0"/>
              <w:ind w:left="0"/>
              <w:jc w:val="left"/>
            </w:pPr>
            <w:r>
              <w:rPr>
                <w:rFonts w:hint="default" w:ascii="Times New Roman" w:hAnsi="Times New Roman"/>
                <w:b w:val="false"/>
                <w:i w:val="false"/>
                <w:color w:val="000000"/>
                <w:sz w:val="24"/>
              </w:rPr>
              <w:t>_____________</w:t>
            </w:r>
          </w:p>
        </w:tc>
      </w:tr>
      <w:tr>
        <w:trPr/>
        <w:tc>
          <w:tcPr>
            <w:tcW w:w="9120" w:type="dxa"/>
            <w:tcBorders/>
            <w:vAlign w:val="center"/>
          </w:tcPr>
          <w:p>
            <w:pPr>
              <w:spacing w:after="0"/>
              <w:ind w:left="0"/>
              <w:jc w:val="left"/>
            </w:pPr>
            <w:r>
              <w:rPr>
                <w:rFonts w:hint="default" w:ascii="Times New Roman" w:hAnsi="Times New Roman"/>
                <w:b w:val="false"/>
                <w:i w:val="false"/>
                <w:color w:val="000000"/>
                <w:sz w:val="24"/>
              </w:rPr>
              <w:t>__________________</w:t>
            </w:r>
          </w:p>
        </w:tc>
        <w:tc>
          <w:tcPr>
            <w:tcW w:w="6880" w:type="dxa"/>
            <w:tcBorders/>
            <w:vAlign w:val="center"/>
          </w:tcPr>
          <w:p>
            <w:pPr>
              <w:spacing w:after="0"/>
              <w:ind w:left="0"/>
              <w:jc w:val="left"/>
            </w:pPr>
            <w:r>
              <w:rPr>
                <w:rFonts w:hint="default" w:ascii="Times New Roman" w:hAnsi="Times New Roman"/>
                <w:b w:val="false"/>
                <w:i w:val="false"/>
                <w:color w:val="000000"/>
                <w:sz w:val="24"/>
              </w:rPr>
              <w:t>_____________</w:t>
            </w:r>
          </w:p>
        </w:tc>
      </w:tr>
    </w:tbl>
    <w:bookmarkEnd w:id="79"/>
    <w:bookmarkStart w:name="1803268394" w:id="80"/>
    <w:p>
      <w:pPr>
        <w:spacing w:before="120" w:after="120" w:line="240"/>
        <w:ind w:left="0"/>
        <w:jc w:val="right"/>
      </w:pPr>
      <w:r>
        <w:rPr>
          <w:rFonts w:hint="default" w:ascii="Times New Roman" w:hAnsi="Times New Roman"/>
          <w:b/>
          <w:i w:val="false"/>
          <w:color w:val="000000"/>
          <w:sz w:val="24"/>
        </w:rPr>
        <w:t>Приложение</w:t>
      </w:r>
      <w:r>
        <w:br/>
      </w:r>
      <w:r>
        <w:rPr>
          <w:rFonts w:hint="default" w:ascii="Times New Roman" w:hAnsi="Times New Roman"/>
          <w:b/>
          <w:i w:val="false"/>
          <w:color w:val="000000"/>
          <w:sz w:val="24"/>
        </w:rPr>
        <w:t>
к Типовому договору</w:t>
      </w:r>
      <w:r>
        <w:br/>
      </w:r>
      <w:r>
        <w:rPr>
          <w:rFonts w:hint="default" w:ascii="Times New Roman" w:hAnsi="Times New Roman"/>
          <w:b/>
          <w:i w:val="false"/>
          <w:color w:val="000000"/>
          <w:sz w:val="24"/>
        </w:rPr>
        <w:t>
электроснабжения для</w:t>
      </w:r>
      <w:r>
        <w:br/>
      </w:r>
      <w:r>
        <w:rPr>
          <w:rFonts w:hint="default" w:ascii="Times New Roman" w:hAnsi="Times New Roman"/>
          <w:b/>
          <w:i w:val="false"/>
          <w:color w:val="000000"/>
          <w:sz w:val="24"/>
        </w:rPr>
        <w:t>
бытовых потребителей</w:t>
      </w:r>
    </w:p>
    <w:bookmarkEnd w:id="80"/>
    <w:bookmarkStart w:name="1803268398" w:id="81"/>
    <w:p>
      <w:pPr>
        <w:spacing w:before="120" w:after="120" w:line="240"/>
        <w:ind w:left="0"/>
        <w:jc w:val="center"/>
      </w:pPr>
      <w:r>
        <w:rPr>
          <w:rFonts w:hint="default" w:ascii="Times New Roman" w:hAnsi="Times New Roman"/>
          <w:b/>
          <w:i w:val="false"/>
          <w:color w:val="000000"/>
          <w:sz w:val="24"/>
        </w:rPr>
        <w:t>Перечень приборов коммерческого учета</w:t>
      </w:r>
    </w:p>
    <w:bookmarkEnd w:id="81"/>
    <w:bookmarkStart w:name="1803268399" w:id="82"/>
    <w:tbl>
      <w:tblPr>
        <w:tblW w:w="0" w:type="auto"/>
        <w:tblCellSpacing w:w="0" w:type="auto"/>
        <w:tblBorders>
          <w:top w:val="none"/>
          <w:left w:val="none"/>
          <w:bottom w:val="none"/>
          <w:right w:val="none"/>
          <w:insideH w:val="none"/>
          <w:insideV w:val="none"/>
        </w:tblBorders>
        <w:tblLayout/>
      </w:tblPr>
      <w:tblGrid>
        <w:gridCol w:w="1120"/>
        <w:gridCol w:w="3200"/>
        <w:gridCol w:w="2240"/>
        <w:gridCol w:w="2560"/>
        <w:gridCol w:w="3680"/>
        <w:gridCol w:w="3200"/>
      </w:tblGrid>
      <w:tr>
        <w:trPr>
          <w:trHeight w:val="15" w:hRule="atLeast"/>
        </w:trPr>
        <w:tc>
          <w:tcPr>
            <w:tcW w:w="1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 п/п</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Тип счетчика</w:t>
            </w:r>
          </w:p>
        </w:tc>
        <w:tc>
          <w:tcPr>
            <w:tcW w:w="25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Заводской номер</w:t>
            </w:r>
          </w:p>
        </w:tc>
        <w:tc>
          <w:tcPr>
            <w:tcW w:w="36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Трансформаторы тока</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Расчет коэффициента</w:t>
            </w:r>
          </w:p>
        </w:tc>
      </w:tr>
      <w:tr>
        <w:trPr>
          <w:trHeight w:val="15" w:hRule="atLeast"/>
        </w:trPr>
        <w:tc>
          <w:tcPr>
            <w:tcW w:w="1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3</w:t>
            </w:r>
          </w:p>
        </w:tc>
        <w:tc>
          <w:tcPr>
            <w:tcW w:w="25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w:t>
            </w:r>
          </w:p>
        </w:tc>
        <w:tc>
          <w:tcPr>
            <w:tcW w:w="36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6</w:t>
            </w:r>
          </w:p>
        </w:tc>
      </w:tr>
      <w:tr>
        <w:trPr>
          <w:trHeight w:val="15" w:hRule="atLeast"/>
        </w:trPr>
        <w:tc>
          <w:tcPr>
            <w:tcW w:w="1120" w:type="dxa"/>
            <w:tcBorders>
              <w:top w:val="single" w:color="00000a" w:sz="8"/>
              <w:left w:val="single" w:color="00000a" w:sz="8"/>
              <w:bottom w:val="single" w:color="00000a" w:sz="8"/>
              <w:right w:val="single" w:color="00000a" w:sz="8"/>
            </w:tcBorders>
            <w:vAlign w:val="center"/>
          </w:tcPr>
          <w:p>
            <w:pPr>
              <w:spacing w:after="0"/>
              <w:ind w:left="0"/>
              <w:jc w:val="left"/>
            </w:pP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5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36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p>
        </w:tc>
      </w:tr>
    </w:tbl>
    <w:bookmarkEnd w:id="82"/>
    <w:bookmarkStart w:name="1803268400"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Энергопередающая (энергопроизводящая) Потребитель:</w:t>
      </w:r>
    </w:p>
    <w:bookmarkEnd w:id="83"/>
    <w:bookmarkStart w:name="1803268401"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организация</w:t>
      </w:r>
    </w:p>
    <w:bookmarkEnd w:id="84"/>
    <w:bookmarkStart w:name="1803268402" w:id="8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 ______________________</w:t>
      </w:r>
    </w:p>
    <w:bookmarkEnd w:id="85"/>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 TargetMode="External" Target="https://bestprofi.com/home/section/1803268313" Type="http://schemas.openxmlformats.org/officeDocument/2006/relationships/hyperlink" Id="rId5"/><Relationship TargetMode="External" Target="https://bestprofi.com/home/section/2377680058" Type="http://schemas.openxmlformats.org/officeDocument/2006/relationships/hyperlink" Id="rId6"/><Relationship TargetMode="External" Target="https://bestprofi.com/home/section/2377680058" Type="http://schemas.openxmlformats.org/officeDocument/2006/relationships/hyperlink" Id="rId7"/><Relationship TargetMode="External" Target="https://bestprofi.com/home/section/2377680058" Type="http://schemas.openxmlformats.org/officeDocument/2006/relationships/hyperlink" Id="rId8"/><Relationship TargetMode="External" Target="https://bestprofi.com/home/section/2377680058" Type="http://schemas.openxmlformats.org/officeDocument/2006/relationships/hyperlink" Id="rId9"/><Relationship TargetMode="External" Target="https://bestprofi.com/home/section/2377680058" Type="http://schemas.openxmlformats.org/officeDocument/2006/relationships/hyperlink" Id="rId10"/><Relationship TargetMode="External" Target="https://bestprofi.com/home/section/2377680058" Type="http://schemas.openxmlformats.org/officeDocument/2006/relationships/hyperlink" Id="rId11"/><Relationship TargetMode="External" Target="https://bestprofi.com/home/section/2377680058" Type="http://schemas.openxmlformats.org/officeDocument/2006/relationships/hyperlink" Id="rId12"/><Relationship TargetMode="External" Target="https://bestprofi.com/home/section/2377680058" Type="http://schemas.openxmlformats.org/officeDocument/2006/relationships/hyperlink" Id="rId13"/></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